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AFF" w:rsidRPr="00FB660E" w:rsidRDefault="00A74AFF" w:rsidP="00FB660E">
      <w:pPr>
        <w:jc w:val="both"/>
        <w:rPr>
          <w:rFonts w:ascii="Times New Roman" w:hAnsi="Times New Roman" w:cs="Times New Roman"/>
          <w:b/>
        </w:rPr>
      </w:pPr>
      <w:r w:rsidRPr="00FB660E">
        <w:rPr>
          <w:rFonts w:ascii="Times New Roman" w:hAnsi="Times New Roman" w:cs="Times New Roman"/>
          <w:b/>
        </w:rPr>
        <w:t>MB „Mažųjų ugdymas“</w:t>
      </w:r>
    </w:p>
    <w:p w:rsidR="00A74AFF" w:rsidRPr="00FB660E" w:rsidRDefault="00A74AFF" w:rsidP="00FB660E">
      <w:pPr>
        <w:jc w:val="both"/>
        <w:rPr>
          <w:rFonts w:ascii="Times New Roman" w:hAnsi="Times New Roman" w:cs="Times New Roman"/>
        </w:rPr>
      </w:pPr>
      <w:r w:rsidRPr="00FB660E">
        <w:rPr>
          <w:rFonts w:ascii="Times New Roman" w:hAnsi="Times New Roman" w:cs="Times New Roman"/>
        </w:rPr>
        <w:t>Vadovė Rasa Jurevičiūtė – Buikienė</w:t>
      </w:r>
    </w:p>
    <w:p w:rsidR="00A54278" w:rsidRPr="00FB660E" w:rsidRDefault="00A74AFF" w:rsidP="00FB660E">
      <w:pPr>
        <w:jc w:val="both"/>
        <w:rPr>
          <w:rFonts w:ascii="Times New Roman" w:hAnsi="Times New Roman" w:cs="Times New Roman"/>
        </w:rPr>
      </w:pPr>
      <w:r w:rsidRPr="00FB660E">
        <w:rPr>
          <w:rFonts w:ascii="Times New Roman" w:hAnsi="Times New Roman" w:cs="Times New Roman"/>
        </w:rPr>
        <w:t>Pristato neformalaus ugdymo edukacinę programą 3-10m vaikams:</w:t>
      </w:r>
    </w:p>
    <w:p w:rsidR="00A74AFF" w:rsidRPr="00FB660E" w:rsidRDefault="00A74AFF" w:rsidP="00FB660E">
      <w:pPr>
        <w:shd w:val="clear" w:color="auto" w:fill="FFFFFF"/>
        <w:spacing w:line="274" w:lineRule="exact"/>
        <w:jc w:val="both"/>
        <w:rPr>
          <w:rFonts w:ascii="Times New Roman" w:hAnsi="Times New Roman" w:cs="Times New Roman"/>
          <w:b/>
          <w:iCs/>
          <w:color w:val="000000"/>
          <w:spacing w:val="4"/>
          <w:sz w:val="24"/>
          <w:szCs w:val="24"/>
        </w:rPr>
      </w:pPr>
      <w:r w:rsidRPr="00FB660E">
        <w:rPr>
          <w:rFonts w:ascii="Times New Roman" w:hAnsi="Times New Roman" w:cs="Times New Roman"/>
          <w:b/>
          <w:iCs/>
          <w:color w:val="000000"/>
          <w:spacing w:val="4"/>
          <w:sz w:val="24"/>
          <w:szCs w:val="24"/>
        </w:rPr>
        <w:t>„Linas rengia ir maitina“</w:t>
      </w:r>
    </w:p>
    <w:p w:rsidR="00A74AFF" w:rsidRPr="00FB660E" w:rsidRDefault="00A74AFF" w:rsidP="00FB660E">
      <w:pPr>
        <w:jc w:val="both"/>
        <w:rPr>
          <w:rFonts w:ascii="Times New Roman" w:hAnsi="Times New Roman" w:cs="Times New Roman"/>
          <w:color w:val="000000"/>
          <w:sz w:val="20"/>
          <w:szCs w:val="20"/>
        </w:rPr>
      </w:pPr>
      <w:r w:rsidRPr="00FB660E">
        <w:rPr>
          <w:rFonts w:ascii="Times New Roman" w:hAnsi="Times New Roman" w:cs="Times New Roman"/>
          <w:b/>
          <w:iCs/>
          <w:color w:val="000000"/>
          <w:spacing w:val="4"/>
          <w:sz w:val="20"/>
          <w:szCs w:val="20"/>
        </w:rPr>
        <w:t>Neformalus ugdymas</w:t>
      </w:r>
      <w:r w:rsidRPr="00FB660E">
        <w:rPr>
          <w:rFonts w:ascii="Times New Roman" w:hAnsi="Times New Roman" w:cs="Times New Roman"/>
          <w:iCs/>
          <w:color w:val="000000"/>
          <w:spacing w:val="4"/>
          <w:sz w:val="20"/>
          <w:szCs w:val="20"/>
        </w:rPr>
        <w:t xml:space="preserve"> (papildomos edukacinės programos)</w:t>
      </w:r>
      <w:r w:rsidRPr="00FB660E">
        <w:rPr>
          <w:rFonts w:ascii="Times New Roman" w:hAnsi="Times New Roman" w:cs="Times New Roman"/>
          <w:color w:val="000000"/>
          <w:spacing w:val="4"/>
          <w:sz w:val="20"/>
          <w:szCs w:val="20"/>
        </w:rPr>
        <w:t xml:space="preserve"> pasižymi tikslingu poveikiu, </w:t>
      </w:r>
      <w:r w:rsidRPr="00FB660E">
        <w:rPr>
          <w:rFonts w:ascii="Times New Roman" w:hAnsi="Times New Roman" w:cs="Times New Roman"/>
          <w:color w:val="000000"/>
          <w:spacing w:val="1"/>
          <w:sz w:val="20"/>
          <w:szCs w:val="20"/>
        </w:rPr>
        <w:t xml:space="preserve">tačiau jis nėra apibrėžiamas ir prognozuojamas. Ši veikla turi psichologinio </w:t>
      </w:r>
      <w:r w:rsidRPr="00FB660E">
        <w:rPr>
          <w:rFonts w:ascii="Times New Roman" w:hAnsi="Times New Roman" w:cs="Times New Roman"/>
          <w:color w:val="000000"/>
          <w:spacing w:val="2"/>
          <w:sz w:val="20"/>
          <w:szCs w:val="20"/>
        </w:rPr>
        <w:t xml:space="preserve">pobūdžio privalumų. Nėra vaikams primestų gniuždančių ryšių. Visiems veiklos </w:t>
      </w:r>
      <w:r w:rsidRPr="00FB660E">
        <w:rPr>
          <w:rFonts w:ascii="Times New Roman" w:hAnsi="Times New Roman" w:cs="Times New Roman"/>
          <w:color w:val="000000"/>
          <w:spacing w:val="5"/>
          <w:sz w:val="20"/>
          <w:szCs w:val="20"/>
        </w:rPr>
        <w:t xml:space="preserve">dalyviams keliami vienodi reikalavimai. </w:t>
      </w:r>
      <w:r w:rsidRPr="00FB660E">
        <w:rPr>
          <w:rFonts w:ascii="Times New Roman" w:hAnsi="Times New Roman" w:cs="Times New Roman"/>
          <w:iCs/>
          <w:color w:val="000000"/>
          <w:spacing w:val="5"/>
          <w:sz w:val="20"/>
          <w:szCs w:val="20"/>
        </w:rPr>
        <w:t>Papildomas</w:t>
      </w:r>
      <w:r w:rsidRPr="00FB660E">
        <w:rPr>
          <w:rFonts w:ascii="Times New Roman" w:hAnsi="Times New Roman" w:cs="Times New Roman"/>
          <w:color w:val="000000"/>
          <w:sz w:val="20"/>
          <w:szCs w:val="20"/>
        </w:rPr>
        <w:t xml:space="preserve"> ugdymas ypatingas tuo kad jis veikia asmenybę neturėdamas išankstinio tikslingumo elementų. Vaikas net nejaučia , kad yra veikiamas </w:t>
      </w:r>
      <w:proofErr w:type="spellStart"/>
      <w:r w:rsidRPr="00FB660E">
        <w:rPr>
          <w:rFonts w:ascii="Times New Roman" w:hAnsi="Times New Roman" w:cs="Times New Roman"/>
          <w:color w:val="000000"/>
          <w:sz w:val="20"/>
          <w:szCs w:val="20"/>
        </w:rPr>
        <w:t>mikro</w:t>
      </w:r>
      <w:proofErr w:type="spellEnd"/>
      <w:r w:rsidRPr="00FB660E">
        <w:rPr>
          <w:rFonts w:ascii="Times New Roman" w:hAnsi="Times New Roman" w:cs="Times New Roman"/>
          <w:color w:val="000000"/>
          <w:sz w:val="20"/>
          <w:szCs w:val="20"/>
        </w:rPr>
        <w:t xml:space="preserve"> ir makro </w:t>
      </w:r>
      <w:r w:rsidRPr="00FB660E">
        <w:rPr>
          <w:rFonts w:ascii="Times New Roman" w:hAnsi="Times New Roman" w:cs="Times New Roman"/>
          <w:color w:val="000000"/>
          <w:spacing w:val="8"/>
          <w:sz w:val="20"/>
          <w:szCs w:val="20"/>
        </w:rPr>
        <w:t xml:space="preserve">aplinkos. Papildomo ugdymo sistema sudaro puikias galimybes maksimaliai </w:t>
      </w:r>
      <w:r w:rsidRPr="00FB660E">
        <w:rPr>
          <w:rFonts w:ascii="Times New Roman" w:hAnsi="Times New Roman" w:cs="Times New Roman"/>
          <w:color w:val="000000"/>
          <w:sz w:val="20"/>
          <w:szCs w:val="20"/>
        </w:rPr>
        <w:t xml:space="preserve">integruoti visų ugdymo veiksnių poveikį asmenybei. Bene svarbiausia jo funkcija yra </w:t>
      </w:r>
      <w:r w:rsidRPr="00FB660E">
        <w:rPr>
          <w:rFonts w:ascii="Times New Roman" w:hAnsi="Times New Roman" w:cs="Times New Roman"/>
          <w:color w:val="000000"/>
          <w:spacing w:val="2"/>
          <w:sz w:val="20"/>
          <w:szCs w:val="20"/>
        </w:rPr>
        <w:t xml:space="preserve">vaiko socializacija t.y. įaugimas į konkrečią sociokultūrinę terpę. Per socializaciją </w:t>
      </w:r>
      <w:r w:rsidRPr="00FB660E">
        <w:rPr>
          <w:rFonts w:ascii="Times New Roman" w:hAnsi="Times New Roman" w:cs="Times New Roman"/>
          <w:color w:val="000000"/>
          <w:sz w:val="20"/>
          <w:szCs w:val="20"/>
        </w:rPr>
        <w:t>vaikas mokosi veikti kaip visuomenės narys, mokosi gyventi su kitais.</w:t>
      </w:r>
    </w:p>
    <w:p w:rsidR="00A74AFF" w:rsidRPr="00FB660E" w:rsidRDefault="00A74AFF" w:rsidP="00FB660E">
      <w:pPr>
        <w:shd w:val="clear" w:color="auto" w:fill="FFFFFF"/>
        <w:spacing w:line="274" w:lineRule="exact"/>
        <w:ind w:left="10" w:firstLine="720"/>
        <w:jc w:val="both"/>
        <w:rPr>
          <w:rFonts w:ascii="Times New Roman" w:hAnsi="Times New Roman" w:cs="Times New Roman"/>
          <w:color w:val="000000"/>
        </w:rPr>
      </w:pPr>
      <w:r w:rsidRPr="00FB660E">
        <w:rPr>
          <w:rFonts w:ascii="Times New Roman" w:hAnsi="Times New Roman" w:cs="Times New Roman"/>
          <w:color w:val="000000"/>
        </w:rPr>
        <w:t xml:space="preserve">Kad vaikas būtų sėkmingai ugdomas, </w:t>
      </w:r>
      <w:r w:rsidRPr="00FB660E">
        <w:rPr>
          <w:rFonts w:ascii="Times New Roman" w:hAnsi="Times New Roman" w:cs="Times New Roman"/>
          <w:b/>
          <w:color w:val="000000"/>
        </w:rPr>
        <w:t>privalome užtikrinti keletą pagrindinių veiksnių ir poreikių</w:t>
      </w:r>
      <w:r w:rsidRPr="00FB660E">
        <w:rPr>
          <w:rFonts w:ascii="Times New Roman" w:hAnsi="Times New Roman" w:cs="Times New Roman"/>
          <w:color w:val="000000"/>
        </w:rPr>
        <w:t>: saugumą, kasdieninę dienotvarkę, pasitikėjimą vaiko geba, iniciatyvos skatinimą, žaidimą.</w:t>
      </w:r>
    </w:p>
    <w:p w:rsidR="00A74AFF" w:rsidRPr="00FB660E" w:rsidRDefault="00A74AFF" w:rsidP="00FB660E">
      <w:pPr>
        <w:shd w:val="clear" w:color="auto" w:fill="FFFFFF"/>
        <w:spacing w:line="274" w:lineRule="exact"/>
        <w:ind w:left="10" w:firstLine="720"/>
        <w:jc w:val="both"/>
        <w:rPr>
          <w:rFonts w:ascii="Times New Roman" w:hAnsi="Times New Roman" w:cs="Times New Roman"/>
          <w:color w:val="000000"/>
        </w:rPr>
      </w:pPr>
      <w:r w:rsidRPr="00FB660E">
        <w:rPr>
          <w:rFonts w:ascii="Times New Roman" w:hAnsi="Times New Roman" w:cs="Times New Roman"/>
          <w:color w:val="000000"/>
        </w:rPr>
        <w:t xml:space="preserve">Siekiant užtikrinti vaikų fizinį bei emocinį saugumą, programos yra vedamos vaikams gerai pažįstamoje aplinkoje (darželio salėje, grupėje ar kt. įprastoje vietoje), kartu dalyvaujant ir auklėtojoms ar kitam darželio personalui, kuriuo vaikai pasitiki. Programos dalyviai niekur nevyksta ir praktiškai nėra keičiama dienos darbotvarkė. </w:t>
      </w:r>
    </w:p>
    <w:p w:rsidR="00A74AFF" w:rsidRPr="00FB660E" w:rsidRDefault="00A74AFF" w:rsidP="00FB660E">
      <w:pPr>
        <w:shd w:val="clear" w:color="auto" w:fill="FFFFFF"/>
        <w:spacing w:line="274" w:lineRule="exact"/>
        <w:ind w:left="10" w:firstLine="720"/>
        <w:jc w:val="both"/>
        <w:rPr>
          <w:rFonts w:ascii="Times New Roman" w:hAnsi="Times New Roman" w:cs="Times New Roman"/>
          <w:color w:val="000000"/>
        </w:rPr>
      </w:pPr>
      <w:r w:rsidRPr="00FB660E">
        <w:rPr>
          <w:rFonts w:ascii="Times New Roman" w:hAnsi="Times New Roman" w:cs="Times New Roman"/>
          <w:color w:val="000000"/>
        </w:rPr>
        <w:t xml:space="preserve">Pagal prigimtį, kiekvienas vaikas ugdosi pats, bendraudamas su bendraamžiais draugais ir mokydamasis iš vyresniųjų. Todėl  MB „Mažųjų ugdymas“ nusistatė šiuos edukacinių programų </w:t>
      </w:r>
      <w:r w:rsidRPr="00FB660E">
        <w:rPr>
          <w:rFonts w:ascii="Times New Roman" w:hAnsi="Times New Roman" w:cs="Times New Roman"/>
          <w:b/>
          <w:color w:val="000000"/>
        </w:rPr>
        <w:t>prioritetus</w:t>
      </w:r>
      <w:r w:rsidRPr="00FB660E">
        <w:rPr>
          <w:rFonts w:ascii="Times New Roman" w:hAnsi="Times New Roman" w:cs="Times New Roman"/>
          <w:color w:val="000000"/>
        </w:rPr>
        <w:t xml:space="preserve">: </w:t>
      </w:r>
    </w:p>
    <w:p w:rsidR="00A74AFF" w:rsidRPr="00FB660E" w:rsidRDefault="00A74AFF" w:rsidP="00FB660E">
      <w:pPr>
        <w:widowControl w:val="0"/>
        <w:numPr>
          <w:ilvl w:val="0"/>
          <w:numId w:val="1"/>
        </w:numPr>
        <w:shd w:val="clear" w:color="auto" w:fill="FFFFFF"/>
        <w:autoSpaceDE w:val="0"/>
        <w:autoSpaceDN w:val="0"/>
        <w:adjustRightInd w:val="0"/>
        <w:spacing w:after="0" w:line="274" w:lineRule="exact"/>
        <w:jc w:val="both"/>
        <w:rPr>
          <w:rFonts w:ascii="Times New Roman" w:hAnsi="Times New Roman" w:cs="Times New Roman"/>
          <w:color w:val="000000"/>
        </w:rPr>
      </w:pPr>
      <w:r w:rsidRPr="00FB660E">
        <w:rPr>
          <w:rFonts w:ascii="Times New Roman" w:hAnsi="Times New Roman" w:cs="Times New Roman"/>
          <w:color w:val="000000"/>
        </w:rPr>
        <w:t>Skatinti kiekvieno individo kūrybiškumą</w:t>
      </w:r>
    </w:p>
    <w:p w:rsidR="00A74AFF" w:rsidRPr="00FB660E" w:rsidRDefault="00A74AFF" w:rsidP="00FB660E">
      <w:pPr>
        <w:widowControl w:val="0"/>
        <w:numPr>
          <w:ilvl w:val="0"/>
          <w:numId w:val="1"/>
        </w:numPr>
        <w:shd w:val="clear" w:color="auto" w:fill="FFFFFF"/>
        <w:autoSpaceDE w:val="0"/>
        <w:autoSpaceDN w:val="0"/>
        <w:adjustRightInd w:val="0"/>
        <w:spacing w:after="0" w:line="274" w:lineRule="exact"/>
        <w:jc w:val="both"/>
        <w:rPr>
          <w:rFonts w:ascii="Times New Roman" w:hAnsi="Times New Roman" w:cs="Times New Roman"/>
          <w:color w:val="000000"/>
        </w:rPr>
      </w:pPr>
      <w:r w:rsidRPr="00FB660E">
        <w:rPr>
          <w:rFonts w:ascii="Times New Roman" w:hAnsi="Times New Roman" w:cs="Times New Roman"/>
          <w:color w:val="000000"/>
        </w:rPr>
        <w:t>Pastebėti tobulėjimą</w:t>
      </w:r>
    </w:p>
    <w:p w:rsidR="00A74AFF" w:rsidRPr="00FB660E" w:rsidRDefault="00A74AFF" w:rsidP="00FB660E">
      <w:pPr>
        <w:widowControl w:val="0"/>
        <w:numPr>
          <w:ilvl w:val="0"/>
          <w:numId w:val="1"/>
        </w:numPr>
        <w:shd w:val="clear" w:color="auto" w:fill="FFFFFF"/>
        <w:autoSpaceDE w:val="0"/>
        <w:autoSpaceDN w:val="0"/>
        <w:adjustRightInd w:val="0"/>
        <w:spacing w:after="0" w:line="274" w:lineRule="exact"/>
        <w:jc w:val="both"/>
        <w:rPr>
          <w:rFonts w:ascii="Times New Roman" w:hAnsi="Times New Roman" w:cs="Times New Roman"/>
          <w:color w:val="000000"/>
        </w:rPr>
      </w:pPr>
      <w:r w:rsidRPr="00FB660E">
        <w:rPr>
          <w:rFonts w:ascii="Times New Roman" w:hAnsi="Times New Roman" w:cs="Times New Roman"/>
          <w:color w:val="000000"/>
        </w:rPr>
        <w:t>Užtikrinti savarankiško darbo galimybę.</w:t>
      </w:r>
    </w:p>
    <w:p w:rsidR="00A74AFF" w:rsidRPr="00FB660E" w:rsidRDefault="00A74AFF" w:rsidP="00FB660E">
      <w:pPr>
        <w:pStyle w:val="Sraopastraipa"/>
        <w:shd w:val="clear" w:color="auto" w:fill="FFFFFF"/>
        <w:spacing w:line="274" w:lineRule="exact"/>
        <w:ind w:left="1090"/>
        <w:jc w:val="both"/>
        <w:rPr>
          <w:rFonts w:ascii="Times New Roman" w:hAnsi="Times New Roman" w:cs="Times New Roman"/>
          <w:color w:val="000000"/>
        </w:rPr>
      </w:pPr>
    </w:p>
    <w:p w:rsidR="00A74AFF" w:rsidRPr="00FB660E" w:rsidRDefault="00A74AFF" w:rsidP="00FB660E">
      <w:pPr>
        <w:shd w:val="clear" w:color="auto" w:fill="FFFFFF"/>
        <w:spacing w:line="274" w:lineRule="exact"/>
        <w:ind w:left="730"/>
        <w:jc w:val="both"/>
        <w:rPr>
          <w:rFonts w:ascii="Times New Roman" w:hAnsi="Times New Roman" w:cs="Times New Roman"/>
          <w:color w:val="000000"/>
        </w:rPr>
      </w:pPr>
      <w:r w:rsidRPr="00FB660E">
        <w:rPr>
          <w:rFonts w:ascii="Times New Roman" w:hAnsi="Times New Roman" w:cs="Times New Roman"/>
          <w:color w:val="000000"/>
        </w:rPr>
        <w:t xml:space="preserve">Taip pat nustatyti šie </w:t>
      </w:r>
      <w:r w:rsidRPr="00FB660E">
        <w:rPr>
          <w:rFonts w:ascii="Times New Roman" w:hAnsi="Times New Roman" w:cs="Times New Roman"/>
          <w:b/>
          <w:color w:val="000000"/>
        </w:rPr>
        <w:t>tikslai ir uždaviniai programoje</w:t>
      </w:r>
      <w:r w:rsidRPr="00FB660E">
        <w:rPr>
          <w:rFonts w:ascii="Times New Roman" w:hAnsi="Times New Roman" w:cs="Times New Roman"/>
          <w:color w:val="000000"/>
        </w:rPr>
        <w:t>:</w:t>
      </w:r>
    </w:p>
    <w:p w:rsidR="00A74AFF" w:rsidRPr="00FB660E" w:rsidRDefault="00A74AFF" w:rsidP="00FB660E">
      <w:pPr>
        <w:widowControl w:val="0"/>
        <w:numPr>
          <w:ilvl w:val="0"/>
          <w:numId w:val="2"/>
        </w:numPr>
        <w:shd w:val="clear" w:color="auto" w:fill="FFFFFF"/>
        <w:autoSpaceDE w:val="0"/>
        <w:autoSpaceDN w:val="0"/>
        <w:adjustRightInd w:val="0"/>
        <w:spacing w:after="0" w:line="274" w:lineRule="exact"/>
        <w:jc w:val="both"/>
        <w:rPr>
          <w:rFonts w:ascii="Times New Roman" w:hAnsi="Times New Roman" w:cs="Times New Roman"/>
          <w:color w:val="000000"/>
          <w:sz w:val="24"/>
          <w:szCs w:val="24"/>
        </w:rPr>
      </w:pPr>
      <w:r w:rsidRPr="00FB660E">
        <w:rPr>
          <w:rFonts w:ascii="Times New Roman" w:hAnsi="Times New Roman" w:cs="Times New Roman"/>
          <w:color w:val="000000"/>
          <w:sz w:val="24"/>
          <w:szCs w:val="24"/>
        </w:rPr>
        <w:t xml:space="preserve">Sužinoti lino istoriją nuo sėmenų iki drabužių. </w:t>
      </w:r>
    </w:p>
    <w:p w:rsidR="00A74AFF" w:rsidRPr="00FB660E" w:rsidRDefault="00A74AFF" w:rsidP="00FB660E">
      <w:pPr>
        <w:widowControl w:val="0"/>
        <w:numPr>
          <w:ilvl w:val="0"/>
          <w:numId w:val="2"/>
        </w:numPr>
        <w:shd w:val="clear" w:color="auto" w:fill="FFFFFF"/>
        <w:autoSpaceDE w:val="0"/>
        <w:autoSpaceDN w:val="0"/>
        <w:adjustRightInd w:val="0"/>
        <w:spacing w:after="0" w:line="274" w:lineRule="exact"/>
        <w:jc w:val="both"/>
        <w:rPr>
          <w:rFonts w:ascii="Times New Roman" w:hAnsi="Times New Roman" w:cs="Times New Roman"/>
          <w:color w:val="000000"/>
          <w:sz w:val="24"/>
          <w:szCs w:val="24"/>
        </w:rPr>
      </w:pPr>
      <w:r w:rsidRPr="00FB660E">
        <w:rPr>
          <w:rFonts w:ascii="Times New Roman" w:hAnsi="Times New Roman" w:cs="Times New Roman"/>
          <w:color w:val="000000"/>
          <w:sz w:val="24"/>
          <w:szCs w:val="24"/>
        </w:rPr>
        <w:t>Žinot</w:t>
      </w:r>
      <w:r w:rsidR="00B71FBB" w:rsidRPr="00FB660E">
        <w:rPr>
          <w:rFonts w:ascii="Times New Roman" w:hAnsi="Times New Roman" w:cs="Times New Roman"/>
          <w:color w:val="000000"/>
          <w:sz w:val="24"/>
          <w:szCs w:val="24"/>
        </w:rPr>
        <w:t>i, kada vartoti linų produktus – sėmenis ir linų sėmenų aliejų.</w:t>
      </w:r>
    </w:p>
    <w:p w:rsidR="00B71FBB" w:rsidRPr="00FB660E" w:rsidRDefault="00B71FBB" w:rsidP="00FB660E">
      <w:pPr>
        <w:widowControl w:val="0"/>
        <w:numPr>
          <w:ilvl w:val="0"/>
          <w:numId w:val="2"/>
        </w:numPr>
        <w:shd w:val="clear" w:color="auto" w:fill="FFFFFF"/>
        <w:autoSpaceDE w:val="0"/>
        <w:autoSpaceDN w:val="0"/>
        <w:adjustRightInd w:val="0"/>
        <w:spacing w:after="0" w:line="274" w:lineRule="exact"/>
        <w:jc w:val="both"/>
        <w:rPr>
          <w:rFonts w:ascii="Times New Roman" w:hAnsi="Times New Roman" w:cs="Times New Roman"/>
          <w:color w:val="000000"/>
          <w:sz w:val="24"/>
          <w:szCs w:val="24"/>
        </w:rPr>
      </w:pPr>
      <w:r w:rsidRPr="00FB660E">
        <w:rPr>
          <w:rFonts w:ascii="Times New Roman" w:hAnsi="Times New Roman" w:cs="Times New Roman"/>
          <w:color w:val="000000"/>
          <w:sz w:val="24"/>
          <w:szCs w:val="24"/>
        </w:rPr>
        <w:t>Suprasti, kaip iš kieto stiebelio atsiranda švelnus lino pluoštas.</w:t>
      </w:r>
    </w:p>
    <w:p w:rsidR="00A74AFF" w:rsidRPr="00FB660E" w:rsidRDefault="00A74AFF" w:rsidP="00FB660E">
      <w:pPr>
        <w:widowControl w:val="0"/>
        <w:numPr>
          <w:ilvl w:val="0"/>
          <w:numId w:val="2"/>
        </w:numPr>
        <w:shd w:val="clear" w:color="auto" w:fill="FFFFFF"/>
        <w:autoSpaceDE w:val="0"/>
        <w:autoSpaceDN w:val="0"/>
        <w:adjustRightInd w:val="0"/>
        <w:spacing w:after="0" w:line="274" w:lineRule="exact"/>
        <w:jc w:val="both"/>
        <w:rPr>
          <w:rFonts w:ascii="Times New Roman" w:hAnsi="Times New Roman" w:cs="Times New Roman"/>
        </w:rPr>
      </w:pPr>
      <w:r w:rsidRPr="00FB660E">
        <w:rPr>
          <w:rFonts w:ascii="Times New Roman" w:hAnsi="Times New Roman" w:cs="Times New Roman"/>
          <w:color w:val="000000"/>
          <w:sz w:val="24"/>
          <w:szCs w:val="24"/>
        </w:rPr>
        <w:t>Išmokti pasigaminti lininių servetėlių.</w:t>
      </w:r>
    </w:p>
    <w:p w:rsidR="00A74AFF" w:rsidRPr="00FB660E" w:rsidRDefault="00A74AFF" w:rsidP="00FB660E">
      <w:pPr>
        <w:widowControl w:val="0"/>
        <w:shd w:val="clear" w:color="auto" w:fill="FFFFFF"/>
        <w:autoSpaceDE w:val="0"/>
        <w:autoSpaceDN w:val="0"/>
        <w:adjustRightInd w:val="0"/>
        <w:spacing w:after="0" w:line="274" w:lineRule="exact"/>
        <w:jc w:val="both"/>
        <w:rPr>
          <w:rFonts w:ascii="Times New Roman" w:hAnsi="Times New Roman" w:cs="Times New Roman"/>
          <w:color w:val="000000"/>
          <w:sz w:val="24"/>
          <w:szCs w:val="24"/>
        </w:rPr>
      </w:pPr>
    </w:p>
    <w:p w:rsidR="00A74AFF" w:rsidRPr="00FB660E" w:rsidRDefault="00A74AFF" w:rsidP="00FB660E">
      <w:pPr>
        <w:shd w:val="clear" w:color="auto" w:fill="FFFFFF"/>
        <w:spacing w:line="274" w:lineRule="exact"/>
        <w:ind w:firstLine="730"/>
        <w:jc w:val="both"/>
        <w:rPr>
          <w:rFonts w:ascii="Times New Roman" w:hAnsi="Times New Roman" w:cs="Times New Roman"/>
          <w:b/>
          <w:color w:val="000000"/>
          <w:sz w:val="24"/>
          <w:szCs w:val="24"/>
        </w:rPr>
      </w:pPr>
      <w:r w:rsidRPr="00FB660E">
        <w:rPr>
          <w:rFonts w:ascii="Times New Roman" w:hAnsi="Times New Roman" w:cs="Times New Roman"/>
          <w:b/>
          <w:color w:val="000000"/>
          <w:sz w:val="24"/>
          <w:szCs w:val="24"/>
        </w:rPr>
        <w:t>Pasiekimų aprašas:</w:t>
      </w:r>
    </w:p>
    <w:p w:rsidR="00A74AFF" w:rsidRPr="00FB660E" w:rsidRDefault="00A74AFF" w:rsidP="00FB660E">
      <w:pPr>
        <w:widowControl w:val="0"/>
        <w:shd w:val="clear" w:color="auto" w:fill="FFFFFF"/>
        <w:autoSpaceDE w:val="0"/>
        <w:autoSpaceDN w:val="0"/>
        <w:adjustRightInd w:val="0"/>
        <w:spacing w:after="0" w:line="274" w:lineRule="exact"/>
        <w:ind w:firstLine="730"/>
        <w:jc w:val="both"/>
        <w:rPr>
          <w:rFonts w:ascii="Times New Roman" w:hAnsi="Times New Roman" w:cs="Times New Roman"/>
          <w:color w:val="000000"/>
          <w:sz w:val="24"/>
          <w:szCs w:val="24"/>
        </w:rPr>
      </w:pPr>
      <w:r w:rsidRPr="00FB660E">
        <w:rPr>
          <w:rFonts w:ascii="Times New Roman" w:hAnsi="Times New Roman" w:cs="Times New Roman"/>
          <w:color w:val="000000"/>
          <w:sz w:val="24"/>
          <w:szCs w:val="24"/>
        </w:rPr>
        <w:t>Po programos „Linas rengia ir maitina“ dalyviai sugebės: pažinti linų sėmenis, nusakyti, kam jie vartojami</w:t>
      </w:r>
      <w:r w:rsidR="00B71FBB" w:rsidRPr="00FB660E">
        <w:rPr>
          <w:rFonts w:ascii="Times New Roman" w:hAnsi="Times New Roman" w:cs="Times New Roman"/>
          <w:color w:val="000000"/>
          <w:sz w:val="24"/>
          <w:szCs w:val="24"/>
        </w:rPr>
        <w:t xml:space="preserve"> ir kuo naudingi</w:t>
      </w:r>
      <w:r w:rsidRPr="00FB660E">
        <w:rPr>
          <w:rFonts w:ascii="Times New Roman" w:hAnsi="Times New Roman" w:cs="Times New Roman"/>
          <w:color w:val="000000"/>
          <w:sz w:val="24"/>
          <w:szCs w:val="24"/>
        </w:rPr>
        <w:t>. Vaikai žinos, kad linas – augalas iš kurio gaminami siūlai ir audžiamos medžiagos.</w:t>
      </w:r>
      <w:r w:rsidR="00B71FBB" w:rsidRPr="00FB660E">
        <w:rPr>
          <w:rFonts w:ascii="Times New Roman" w:hAnsi="Times New Roman" w:cs="Times New Roman"/>
          <w:color w:val="000000"/>
          <w:sz w:val="24"/>
          <w:szCs w:val="24"/>
        </w:rPr>
        <w:t xml:space="preserve"> Išmoks naujų žodžių ir įtvirtins girdėtus: sėmenys, stiebelis, lino galvelė, aliejus, spaliai, pluoštas, siūlai, medžiaga, audeklas.</w:t>
      </w:r>
      <w:r w:rsidRPr="00FB660E">
        <w:rPr>
          <w:rFonts w:ascii="Times New Roman" w:hAnsi="Times New Roman" w:cs="Times New Roman"/>
          <w:color w:val="000000"/>
          <w:sz w:val="24"/>
          <w:szCs w:val="24"/>
        </w:rPr>
        <w:t xml:space="preserve"> Gebės iš audinio skiautelės, pešiojimo būdu, pasidaryti rankdarbį. Mokės paniūniuoti aukštaitišką linų rovimo dainą.  Dalyviai nesidrovės pasiūlyti savo pagalbos tam, kuriam nesiseka. Grupė taps draugiškesnė.</w:t>
      </w:r>
    </w:p>
    <w:p w:rsidR="00A74AFF" w:rsidRPr="00FB660E" w:rsidRDefault="00A74AFF" w:rsidP="00FB660E">
      <w:pPr>
        <w:widowControl w:val="0"/>
        <w:shd w:val="clear" w:color="auto" w:fill="FFFFFF"/>
        <w:autoSpaceDE w:val="0"/>
        <w:autoSpaceDN w:val="0"/>
        <w:adjustRightInd w:val="0"/>
        <w:spacing w:after="0" w:line="274" w:lineRule="exact"/>
        <w:ind w:firstLine="730"/>
        <w:jc w:val="both"/>
        <w:rPr>
          <w:rFonts w:ascii="Times New Roman" w:hAnsi="Times New Roman" w:cs="Times New Roman"/>
          <w:color w:val="000000"/>
          <w:sz w:val="24"/>
          <w:szCs w:val="24"/>
        </w:rPr>
      </w:pPr>
    </w:p>
    <w:p w:rsidR="00A74AFF" w:rsidRPr="00FB660E" w:rsidRDefault="00A74AFF" w:rsidP="00FB660E">
      <w:pPr>
        <w:shd w:val="clear" w:color="auto" w:fill="FFFFFF"/>
        <w:spacing w:line="274" w:lineRule="exact"/>
        <w:ind w:left="10" w:firstLine="720"/>
        <w:jc w:val="both"/>
        <w:rPr>
          <w:rFonts w:ascii="Times New Roman" w:hAnsi="Times New Roman" w:cs="Times New Roman"/>
          <w:color w:val="000000"/>
          <w:sz w:val="24"/>
          <w:szCs w:val="24"/>
        </w:rPr>
      </w:pPr>
      <w:r w:rsidRPr="00FB660E">
        <w:rPr>
          <w:rFonts w:ascii="Times New Roman" w:hAnsi="Times New Roman" w:cs="Times New Roman"/>
          <w:color w:val="000000"/>
          <w:sz w:val="24"/>
          <w:szCs w:val="24"/>
        </w:rPr>
        <w:t xml:space="preserve">Programos metu </w:t>
      </w:r>
      <w:r w:rsidRPr="00FB660E">
        <w:rPr>
          <w:rFonts w:ascii="Times New Roman" w:hAnsi="Times New Roman" w:cs="Times New Roman"/>
          <w:b/>
          <w:color w:val="000000"/>
          <w:sz w:val="24"/>
          <w:szCs w:val="24"/>
        </w:rPr>
        <w:t>ugdomos pažinimo</w:t>
      </w:r>
      <w:r w:rsidRPr="00FB660E">
        <w:rPr>
          <w:rFonts w:ascii="Times New Roman" w:hAnsi="Times New Roman" w:cs="Times New Roman"/>
          <w:color w:val="000000"/>
          <w:sz w:val="24"/>
          <w:szCs w:val="24"/>
        </w:rPr>
        <w:t xml:space="preserve"> (leidžiama tyrinėti ir atrasti, daryti išvadas), </w:t>
      </w:r>
      <w:r w:rsidRPr="00FB660E">
        <w:rPr>
          <w:rFonts w:ascii="Times New Roman" w:hAnsi="Times New Roman" w:cs="Times New Roman"/>
          <w:b/>
          <w:color w:val="000000"/>
          <w:sz w:val="24"/>
          <w:szCs w:val="24"/>
        </w:rPr>
        <w:t>komunikavimo</w:t>
      </w:r>
      <w:r w:rsidRPr="00FB660E">
        <w:rPr>
          <w:rFonts w:ascii="Times New Roman" w:hAnsi="Times New Roman" w:cs="Times New Roman"/>
          <w:color w:val="000000"/>
          <w:sz w:val="24"/>
          <w:szCs w:val="24"/>
        </w:rPr>
        <w:t xml:space="preserve"> (išklausoma nuomonė, jai argumentuotai prieštaraujama arba pritariama), </w:t>
      </w:r>
      <w:r w:rsidRPr="00FB660E">
        <w:rPr>
          <w:rFonts w:ascii="Times New Roman" w:hAnsi="Times New Roman" w:cs="Times New Roman"/>
          <w:b/>
          <w:color w:val="000000"/>
          <w:sz w:val="24"/>
          <w:szCs w:val="24"/>
        </w:rPr>
        <w:t xml:space="preserve">meninė </w:t>
      </w:r>
      <w:r w:rsidRPr="00FB660E">
        <w:rPr>
          <w:rFonts w:ascii="Times New Roman" w:hAnsi="Times New Roman" w:cs="Times New Roman"/>
          <w:color w:val="000000"/>
          <w:sz w:val="24"/>
          <w:szCs w:val="24"/>
        </w:rPr>
        <w:t xml:space="preserve">(įsivaizduojama, kuriama, grožimasi) </w:t>
      </w:r>
      <w:r w:rsidRPr="00FB660E">
        <w:rPr>
          <w:rFonts w:ascii="Times New Roman" w:hAnsi="Times New Roman" w:cs="Times New Roman"/>
          <w:b/>
          <w:color w:val="000000"/>
          <w:sz w:val="24"/>
          <w:szCs w:val="24"/>
        </w:rPr>
        <w:t>kompetencijos</w:t>
      </w:r>
      <w:r w:rsidRPr="00FB660E">
        <w:rPr>
          <w:rFonts w:ascii="Times New Roman" w:hAnsi="Times New Roman" w:cs="Times New Roman"/>
          <w:color w:val="000000"/>
          <w:sz w:val="24"/>
          <w:szCs w:val="24"/>
        </w:rPr>
        <w:t>.</w:t>
      </w:r>
    </w:p>
    <w:p w:rsidR="00A74AFF" w:rsidRPr="00FB660E" w:rsidRDefault="00A74AFF" w:rsidP="00FB660E">
      <w:pPr>
        <w:shd w:val="clear" w:color="auto" w:fill="FFFFFF"/>
        <w:spacing w:line="274" w:lineRule="exact"/>
        <w:ind w:left="10" w:firstLine="720"/>
        <w:jc w:val="both"/>
        <w:rPr>
          <w:rFonts w:ascii="Times New Roman" w:hAnsi="Times New Roman" w:cs="Times New Roman"/>
          <w:color w:val="000000"/>
          <w:sz w:val="24"/>
          <w:szCs w:val="24"/>
        </w:rPr>
      </w:pPr>
      <w:r w:rsidRPr="00FB660E">
        <w:rPr>
          <w:rFonts w:ascii="Times New Roman" w:hAnsi="Times New Roman" w:cs="Times New Roman"/>
          <w:color w:val="000000"/>
          <w:sz w:val="24"/>
          <w:szCs w:val="24"/>
        </w:rPr>
        <w:t xml:space="preserve">Programos vedėja žaidimo ir vaidybos pagalba </w:t>
      </w:r>
      <w:r w:rsidRPr="00FB660E">
        <w:rPr>
          <w:rFonts w:ascii="Times New Roman" w:hAnsi="Times New Roman" w:cs="Times New Roman"/>
          <w:b/>
          <w:color w:val="000000"/>
          <w:sz w:val="24"/>
          <w:szCs w:val="24"/>
        </w:rPr>
        <w:t>smagiai ir kūrybingai</w:t>
      </w:r>
      <w:r w:rsidRPr="00FB660E">
        <w:rPr>
          <w:rFonts w:ascii="Times New Roman" w:hAnsi="Times New Roman" w:cs="Times New Roman"/>
          <w:color w:val="000000"/>
          <w:sz w:val="24"/>
          <w:szCs w:val="24"/>
        </w:rPr>
        <w:t xml:space="preserve"> įtraukia vaikus į darbą, </w:t>
      </w:r>
      <w:r w:rsidRPr="00FB660E">
        <w:rPr>
          <w:rFonts w:ascii="Times New Roman" w:hAnsi="Times New Roman" w:cs="Times New Roman"/>
          <w:b/>
          <w:color w:val="000000"/>
          <w:sz w:val="24"/>
          <w:szCs w:val="24"/>
        </w:rPr>
        <w:t>padrąsindama</w:t>
      </w:r>
      <w:r w:rsidRPr="00FB660E">
        <w:rPr>
          <w:rFonts w:ascii="Times New Roman" w:hAnsi="Times New Roman" w:cs="Times New Roman"/>
          <w:color w:val="000000"/>
          <w:sz w:val="24"/>
          <w:szCs w:val="24"/>
        </w:rPr>
        <w:t xml:space="preserve"> ir pati atlieka vaikams siūlomas užduotis. Darbo metu </w:t>
      </w:r>
      <w:r w:rsidRPr="00FB660E">
        <w:rPr>
          <w:rFonts w:ascii="Times New Roman" w:hAnsi="Times New Roman" w:cs="Times New Roman"/>
          <w:b/>
          <w:color w:val="000000"/>
          <w:sz w:val="24"/>
          <w:szCs w:val="24"/>
        </w:rPr>
        <w:t xml:space="preserve">pripažįstamas </w:t>
      </w:r>
      <w:r w:rsidRPr="00FB660E">
        <w:rPr>
          <w:rFonts w:ascii="Times New Roman" w:hAnsi="Times New Roman" w:cs="Times New Roman"/>
          <w:color w:val="000000"/>
          <w:sz w:val="24"/>
          <w:szCs w:val="24"/>
        </w:rPr>
        <w:t xml:space="preserve">kiekvieno </w:t>
      </w:r>
      <w:r w:rsidRPr="00FB660E">
        <w:rPr>
          <w:rFonts w:ascii="Times New Roman" w:hAnsi="Times New Roman" w:cs="Times New Roman"/>
          <w:b/>
          <w:color w:val="000000"/>
          <w:sz w:val="24"/>
          <w:szCs w:val="24"/>
        </w:rPr>
        <w:t>vaiko individualumas</w:t>
      </w:r>
      <w:r w:rsidRPr="00FB660E">
        <w:rPr>
          <w:rFonts w:ascii="Times New Roman" w:hAnsi="Times New Roman" w:cs="Times New Roman"/>
          <w:color w:val="000000"/>
          <w:sz w:val="24"/>
          <w:szCs w:val="24"/>
        </w:rPr>
        <w:t>,  nei vienas vaikas neverčiamas daryti to, ko jis nenori ar nesugeba.</w:t>
      </w:r>
    </w:p>
    <w:p w:rsidR="00B71FBB" w:rsidRPr="00FB660E" w:rsidRDefault="00B71FBB" w:rsidP="00FB660E">
      <w:pPr>
        <w:shd w:val="clear" w:color="auto" w:fill="FFFFFF"/>
        <w:spacing w:line="274" w:lineRule="exact"/>
        <w:ind w:left="10" w:firstLine="720"/>
        <w:jc w:val="both"/>
        <w:rPr>
          <w:rFonts w:ascii="Times New Roman" w:hAnsi="Times New Roman" w:cs="Times New Roman"/>
          <w:color w:val="000000"/>
          <w:sz w:val="24"/>
          <w:szCs w:val="24"/>
        </w:rPr>
      </w:pPr>
      <w:r w:rsidRPr="00FB660E">
        <w:rPr>
          <w:rFonts w:ascii="Times New Roman" w:hAnsi="Times New Roman" w:cs="Times New Roman"/>
          <w:color w:val="000000"/>
          <w:sz w:val="24"/>
          <w:szCs w:val="24"/>
        </w:rPr>
        <w:lastRenderedPageBreak/>
        <w:t xml:space="preserve">Programos metu įvairiose situacijose </w:t>
      </w:r>
      <w:r w:rsidRPr="00FB660E">
        <w:rPr>
          <w:rFonts w:ascii="Times New Roman" w:hAnsi="Times New Roman" w:cs="Times New Roman"/>
          <w:b/>
          <w:color w:val="000000"/>
          <w:sz w:val="24"/>
          <w:szCs w:val="24"/>
        </w:rPr>
        <w:t>skatinamas vaiko mąstymas</w:t>
      </w:r>
      <w:r w:rsidRPr="00FB660E">
        <w:rPr>
          <w:rFonts w:ascii="Times New Roman" w:hAnsi="Times New Roman" w:cs="Times New Roman"/>
          <w:color w:val="000000"/>
          <w:sz w:val="24"/>
          <w:szCs w:val="24"/>
        </w:rPr>
        <w:t>, tam tikru metu užduodant klausimus, kurie reikalauja:</w:t>
      </w:r>
    </w:p>
    <w:p w:rsidR="00B71FBB" w:rsidRPr="00FB660E" w:rsidRDefault="00B71FBB" w:rsidP="00FB660E">
      <w:pPr>
        <w:shd w:val="clear" w:color="auto" w:fill="FFFFFF"/>
        <w:spacing w:line="274" w:lineRule="exact"/>
        <w:ind w:left="10" w:firstLine="720"/>
        <w:jc w:val="both"/>
        <w:rPr>
          <w:rFonts w:ascii="Times New Roman" w:hAnsi="Times New Roman" w:cs="Times New Roman"/>
          <w:color w:val="000000"/>
          <w:sz w:val="24"/>
          <w:szCs w:val="24"/>
        </w:rPr>
      </w:pPr>
      <w:r w:rsidRPr="00FB660E">
        <w:rPr>
          <w:rFonts w:ascii="Times New Roman" w:hAnsi="Times New Roman" w:cs="Times New Roman"/>
          <w:b/>
          <w:color w:val="000000"/>
          <w:sz w:val="24"/>
          <w:szCs w:val="24"/>
        </w:rPr>
        <w:t xml:space="preserve"> mąstyti greitai</w:t>
      </w:r>
      <w:r w:rsidRPr="00FB660E">
        <w:rPr>
          <w:rFonts w:ascii="Times New Roman" w:hAnsi="Times New Roman" w:cs="Times New Roman"/>
          <w:color w:val="000000"/>
          <w:sz w:val="24"/>
          <w:szCs w:val="24"/>
        </w:rPr>
        <w:t>, išsakyti daug idėjų per ribotą laiką (programoje vedėja užduoda klausimą: ar žmonės vilki drabužius iš šieno? Galimi atsakymai: ne, drabužiai gali būti iš kailio – kailiniai, vilnoniai – kaip kepurė ar šalikas...);</w:t>
      </w:r>
    </w:p>
    <w:p w:rsidR="00B71FBB" w:rsidRPr="00FB660E" w:rsidRDefault="00B71FBB" w:rsidP="00FB660E">
      <w:pPr>
        <w:shd w:val="clear" w:color="auto" w:fill="FFFFFF"/>
        <w:spacing w:line="274" w:lineRule="exact"/>
        <w:ind w:left="10" w:firstLine="720"/>
        <w:jc w:val="both"/>
        <w:rPr>
          <w:rFonts w:ascii="Times New Roman" w:hAnsi="Times New Roman" w:cs="Times New Roman"/>
          <w:color w:val="000000"/>
          <w:sz w:val="24"/>
          <w:szCs w:val="24"/>
        </w:rPr>
      </w:pPr>
      <w:r w:rsidRPr="00FB660E">
        <w:rPr>
          <w:rFonts w:ascii="Times New Roman" w:hAnsi="Times New Roman" w:cs="Times New Roman"/>
          <w:color w:val="000000"/>
          <w:sz w:val="24"/>
          <w:szCs w:val="24"/>
        </w:rPr>
        <w:t xml:space="preserve"> </w:t>
      </w:r>
      <w:r w:rsidRPr="00FB660E">
        <w:rPr>
          <w:rFonts w:ascii="Times New Roman" w:hAnsi="Times New Roman" w:cs="Times New Roman"/>
          <w:b/>
          <w:color w:val="000000"/>
          <w:sz w:val="24"/>
          <w:szCs w:val="24"/>
        </w:rPr>
        <w:t>mąstyti lanksčiai</w:t>
      </w:r>
      <w:r w:rsidRPr="00FB660E">
        <w:rPr>
          <w:rFonts w:ascii="Times New Roman" w:hAnsi="Times New Roman" w:cs="Times New Roman"/>
          <w:color w:val="000000"/>
          <w:sz w:val="24"/>
          <w:szCs w:val="24"/>
        </w:rPr>
        <w:t>, pažvelgti į reiškinį įvairiais aspektais (senovėje kiekvienas lietuvis dėvėjo kasdienius vasarinius lininius drabužius, dabar mes turime šventinius lininius drabužius, lininiais drabužiais puošiasi mamos, tai suknelės, sarafanai, sijonai, o tėčiai dėvi šortus, marškinius... )</w:t>
      </w:r>
    </w:p>
    <w:p w:rsidR="00B71FBB" w:rsidRPr="00FB660E" w:rsidRDefault="00B71FBB" w:rsidP="00FB660E">
      <w:pPr>
        <w:shd w:val="clear" w:color="auto" w:fill="FFFFFF"/>
        <w:spacing w:line="274" w:lineRule="exact"/>
        <w:ind w:left="10" w:firstLine="720"/>
        <w:jc w:val="both"/>
        <w:rPr>
          <w:rFonts w:ascii="Times New Roman" w:hAnsi="Times New Roman" w:cs="Times New Roman"/>
          <w:color w:val="000000"/>
          <w:sz w:val="24"/>
          <w:szCs w:val="24"/>
        </w:rPr>
      </w:pPr>
      <w:r w:rsidRPr="00FB660E">
        <w:rPr>
          <w:rFonts w:ascii="Times New Roman" w:hAnsi="Times New Roman" w:cs="Times New Roman"/>
          <w:b/>
          <w:color w:val="000000"/>
          <w:sz w:val="24"/>
          <w:szCs w:val="24"/>
        </w:rPr>
        <w:t>mąstyti originaliai</w:t>
      </w:r>
      <w:r w:rsidRPr="00FB660E">
        <w:rPr>
          <w:rFonts w:ascii="Times New Roman" w:hAnsi="Times New Roman" w:cs="Times New Roman"/>
          <w:color w:val="000000"/>
          <w:sz w:val="24"/>
          <w:szCs w:val="24"/>
        </w:rPr>
        <w:t>, ugdyti gebėjimą pateikti savo siūlymus (ranka, koja tvirta, nes viduje – kaulas, lino stiebelis tvirtas – viduje kauliukas – spalis. Lino pluoštas – kaip mūsų plaukai</w:t>
      </w:r>
      <w:r w:rsidR="007F75B6" w:rsidRPr="00FB660E">
        <w:rPr>
          <w:rFonts w:ascii="Times New Roman" w:hAnsi="Times New Roman" w:cs="Times New Roman"/>
          <w:color w:val="000000"/>
          <w:sz w:val="24"/>
          <w:szCs w:val="24"/>
        </w:rPr>
        <w:t>: švelnus, šviesus. Ieškome vaikų, lino spalvos plaukais</w:t>
      </w:r>
      <w:r w:rsidRPr="00FB660E">
        <w:rPr>
          <w:rFonts w:ascii="Times New Roman" w:hAnsi="Times New Roman" w:cs="Times New Roman"/>
          <w:color w:val="000000"/>
          <w:sz w:val="24"/>
          <w:szCs w:val="24"/>
        </w:rPr>
        <w:t>).</w:t>
      </w:r>
    </w:p>
    <w:p w:rsidR="00B304FD" w:rsidRPr="00FB660E" w:rsidRDefault="00B304FD" w:rsidP="00FB660E">
      <w:pPr>
        <w:shd w:val="clear" w:color="auto" w:fill="FFFFFF"/>
        <w:spacing w:line="274" w:lineRule="exact"/>
        <w:ind w:left="10" w:firstLine="720"/>
        <w:jc w:val="both"/>
        <w:rPr>
          <w:rFonts w:ascii="Times New Roman" w:hAnsi="Times New Roman" w:cs="Times New Roman"/>
          <w:color w:val="000000"/>
          <w:sz w:val="24"/>
          <w:szCs w:val="24"/>
        </w:rPr>
      </w:pPr>
      <w:r w:rsidRPr="00FB660E">
        <w:rPr>
          <w:rFonts w:ascii="Times New Roman" w:hAnsi="Times New Roman" w:cs="Times New Roman"/>
          <w:color w:val="000000"/>
          <w:sz w:val="24"/>
          <w:szCs w:val="24"/>
        </w:rPr>
        <w:t xml:space="preserve">Programa </w:t>
      </w:r>
      <w:r w:rsidRPr="00FB660E">
        <w:rPr>
          <w:rFonts w:ascii="Times New Roman" w:hAnsi="Times New Roman" w:cs="Times New Roman"/>
          <w:b/>
          <w:color w:val="000000"/>
          <w:sz w:val="24"/>
          <w:szCs w:val="24"/>
        </w:rPr>
        <w:t xml:space="preserve">ugdo vaikų </w:t>
      </w:r>
      <w:proofErr w:type="spellStart"/>
      <w:r w:rsidRPr="00FB660E">
        <w:rPr>
          <w:rFonts w:ascii="Times New Roman" w:hAnsi="Times New Roman" w:cs="Times New Roman"/>
          <w:b/>
          <w:color w:val="000000"/>
          <w:sz w:val="24"/>
          <w:szCs w:val="24"/>
        </w:rPr>
        <w:t>savidiscipliną</w:t>
      </w:r>
      <w:proofErr w:type="spellEnd"/>
      <w:r w:rsidRPr="00FB660E">
        <w:rPr>
          <w:rFonts w:ascii="Times New Roman" w:hAnsi="Times New Roman" w:cs="Times New Roman"/>
          <w:b/>
          <w:color w:val="000000"/>
          <w:sz w:val="24"/>
          <w:szCs w:val="24"/>
        </w:rPr>
        <w:t xml:space="preserve">: </w:t>
      </w:r>
      <w:r w:rsidRPr="00FB660E">
        <w:rPr>
          <w:rFonts w:ascii="Times New Roman" w:hAnsi="Times New Roman" w:cs="Times New Roman"/>
          <w:color w:val="000000"/>
          <w:sz w:val="24"/>
          <w:szCs w:val="24"/>
        </w:rPr>
        <w:t>reikia būti kantriam ir susikaupusiam, jei nori užbaigti pradėtą darbą; negali pasiduoti, jei ištiko nesėkmė (užstrigo pešiojamos servetėlės siūlas)</w:t>
      </w:r>
      <w:r w:rsidR="007B52D7" w:rsidRPr="00FB660E">
        <w:rPr>
          <w:rFonts w:ascii="Times New Roman" w:hAnsi="Times New Roman" w:cs="Times New Roman"/>
          <w:color w:val="000000"/>
          <w:sz w:val="24"/>
          <w:szCs w:val="24"/>
        </w:rPr>
        <w:t>.</w:t>
      </w:r>
    </w:p>
    <w:p w:rsidR="007B52D7" w:rsidRPr="00FB660E" w:rsidRDefault="007B52D7" w:rsidP="00FB660E">
      <w:pPr>
        <w:shd w:val="clear" w:color="auto" w:fill="FFFFFF"/>
        <w:spacing w:line="274" w:lineRule="exact"/>
        <w:ind w:left="10" w:firstLine="720"/>
        <w:jc w:val="both"/>
        <w:rPr>
          <w:rFonts w:ascii="Times New Roman" w:hAnsi="Times New Roman" w:cs="Times New Roman"/>
          <w:sz w:val="24"/>
          <w:szCs w:val="24"/>
        </w:rPr>
      </w:pPr>
      <w:r w:rsidRPr="00FB660E">
        <w:rPr>
          <w:rFonts w:ascii="Times New Roman" w:hAnsi="Times New Roman" w:cs="Times New Roman"/>
          <w:sz w:val="24"/>
          <w:szCs w:val="24"/>
        </w:rPr>
        <w:t xml:space="preserve">Veiklos metu </w:t>
      </w:r>
      <w:r w:rsidRPr="00FB660E">
        <w:rPr>
          <w:rFonts w:ascii="Times New Roman" w:hAnsi="Times New Roman" w:cs="Times New Roman"/>
          <w:b/>
          <w:sz w:val="24"/>
          <w:szCs w:val="24"/>
        </w:rPr>
        <w:t xml:space="preserve">lavinamas </w:t>
      </w:r>
      <w:r w:rsidRPr="00FB660E">
        <w:rPr>
          <w:rFonts w:ascii="Times New Roman" w:hAnsi="Times New Roman" w:cs="Times New Roman"/>
          <w:b/>
          <w:sz w:val="24"/>
          <w:szCs w:val="24"/>
          <w:shd w:val="clear" w:color="auto" w:fill="FFFFFF"/>
        </w:rPr>
        <w:t>kalbos supratimas</w:t>
      </w:r>
      <w:r w:rsidRPr="00FB660E">
        <w:rPr>
          <w:rFonts w:ascii="Times New Roman" w:hAnsi="Times New Roman" w:cs="Times New Roman"/>
          <w:sz w:val="24"/>
          <w:szCs w:val="24"/>
          <w:shd w:val="clear" w:color="auto" w:fill="FFFFFF"/>
        </w:rPr>
        <w:t xml:space="preserve"> (linas – augalas, Linas – berniuko vardas, lininiai drabužiai – drabužiai, pagaminti iš lino, linų sėklos - sėmenys), </w:t>
      </w:r>
      <w:r w:rsidRPr="00FB660E">
        <w:rPr>
          <w:rFonts w:ascii="Times New Roman" w:hAnsi="Times New Roman" w:cs="Times New Roman"/>
          <w:b/>
          <w:sz w:val="24"/>
          <w:szCs w:val="24"/>
          <w:shd w:val="clear" w:color="auto" w:fill="FFFFFF"/>
        </w:rPr>
        <w:t>sensoriniai įgūdžiai</w:t>
      </w:r>
      <w:r w:rsidRPr="00FB660E">
        <w:rPr>
          <w:rFonts w:ascii="Times New Roman" w:hAnsi="Times New Roman" w:cs="Times New Roman"/>
          <w:sz w:val="24"/>
          <w:szCs w:val="24"/>
          <w:shd w:val="clear" w:color="auto" w:fill="FFFFFF"/>
        </w:rPr>
        <w:t xml:space="preserve"> (tyrinėjami linų sėmenys – jie maži, glotnūs), </w:t>
      </w:r>
      <w:r w:rsidRPr="00FB660E">
        <w:rPr>
          <w:rFonts w:ascii="Times New Roman" w:hAnsi="Times New Roman" w:cs="Times New Roman"/>
          <w:b/>
          <w:sz w:val="24"/>
          <w:szCs w:val="24"/>
          <w:shd w:val="clear" w:color="auto" w:fill="FFFFFF"/>
        </w:rPr>
        <w:t xml:space="preserve">akių-rankų koordinacija </w:t>
      </w:r>
      <w:r w:rsidRPr="00FB660E">
        <w:rPr>
          <w:rFonts w:ascii="Times New Roman" w:hAnsi="Times New Roman" w:cs="Times New Roman"/>
          <w:sz w:val="24"/>
          <w:szCs w:val="24"/>
          <w:shd w:val="clear" w:color="auto" w:fill="FFFFFF"/>
        </w:rPr>
        <w:t>(iš lino stiebelio gaminamas lino pluoštas, po vieną siūlą pešiojama servetėlė).</w:t>
      </w:r>
    </w:p>
    <w:p w:rsidR="002E5E22" w:rsidRPr="00FB660E" w:rsidRDefault="002E5E22" w:rsidP="00FB660E">
      <w:pPr>
        <w:shd w:val="clear" w:color="auto" w:fill="FFFFFF"/>
        <w:spacing w:line="274" w:lineRule="exact"/>
        <w:ind w:left="10" w:firstLine="720"/>
        <w:jc w:val="both"/>
        <w:rPr>
          <w:rFonts w:ascii="Times New Roman" w:hAnsi="Times New Roman" w:cs="Times New Roman"/>
          <w:b/>
          <w:color w:val="000000"/>
          <w:sz w:val="24"/>
          <w:szCs w:val="24"/>
        </w:rPr>
      </w:pPr>
      <w:r w:rsidRPr="00FB660E">
        <w:rPr>
          <w:rFonts w:ascii="Times New Roman" w:hAnsi="Times New Roman" w:cs="Times New Roman"/>
          <w:color w:val="000000"/>
          <w:sz w:val="24"/>
          <w:szCs w:val="24"/>
        </w:rPr>
        <w:t xml:space="preserve">Mūsų </w:t>
      </w:r>
      <w:r w:rsidRPr="00FB660E">
        <w:rPr>
          <w:rFonts w:ascii="Times New Roman" w:hAnsi="Times New Roman" w:cs="Times New Roman"/>
          <w:b/>
          <w:color w:val="000000"/>
          <w:sz w:val="24"/>
          <w:szCs w:val="24"/>
        </w:rPr>
        <w:t>tikslas</w:t>
      </w:r>
      <w:r w:rsidRPr="00FB660E">
        <w:rPr>
          <w:rFonts w:ascii="Times New Roman" w:hAnsi="Times New Roman" w:cs="Times New Roman"/>
          <w:color w:val="000000"/>
          <w:sz w:val="24"/>
          <w:szCs w:val="24"/>
        </w:rPr>
        <w:t xml:space="preserve">- </w:t>
      </w:r>
      <w:r w:rsidRPr="00FB660E">
        <w:rPr>
          <w:rFonts w:ascii="Times New Roman" w:hAnsi="Times New Roman" w:cs="Times New Roman"/>
          <w:b/>
          <w:color w:val="000000"/>
          <w:sz w:val="24"/>
          <w:szCs w:val="24"/>
        </w:rPr>
        <w:t>plėsti vaikų akiratį</w:t>
      </w:r>
      <w:r w:rsidRPr="00FB660E">
        <w:rPr>
          <w:rFonts w:ascii="Times New Roman" w:hAnsi="Times New Roman" w:cs="Times New Roman"/>
          <w:color w:val="000000"/>
          <w:sz w:val="24"/>
          <w:szCs w:val="24"/>
        </w:rPr>
        <w:t xml:space="preserve"> (senovinis anglinis lygintuvas, medinis rantuotas lygintuvas ir kočėlas ir šiuolaikinis elektrinis lygintuvas, senovinė dūminė pirtis ir šiuolaikinis dušas su karštu bei šaltu vandeniu), </w:t>
      </w:r>
      <w:r w:rsidRPr="00FB660E">
        <w:rPr>
          <w:rFonts w:ascii="Times New Roman" w:hAnsi="Times New Roman" w:cs="Times New Roman"/>
          <w:b/>
          <w:color w:val="000000"/>
          <w:sz w:val="24"/>
          <w:szCs w:val="24"/>
        </w:rPr>
        <w:t>ugdyti socialinius įgūdžius</w:t>
      </w:r>
      <w:r w:rsidRPr="00FB660E">
        <w:rPr>
          <w:rFonts w:ascii="Times New Roman" w:hAnsi="Times New Roman" w:cs="Times New Roman"/>
          <w:color w:val="000000"/>
          <w:sz w:val="24"/>
          <w:szCs w:val="24"/>
        </w:rPr>
        <w:t xml:space="preserve"> (pagalba ir patarimai draugui), </w:t>
      </w:r>
      <w:r w:rsidRPr="00FB660E">
        <w:rPr>
          <w:rFonts w:ascii="Times New Roman" w:hAnsi="Times New Roman" w:cs="Times New Roman"/>
          <w:b/>
          <w:color w:val="000000"/>
          <w:sz w:val="24"/>
          <w:szCs w:val="24"/>
        </w:rPr>
        <w:t>mokytis pažinti ir atrasti senosios kultūros tradicijas šiandieniniame gyvenime.</w:t>
      </w:r>
    </w:p>
    <w:p w:rsidR="005A3EC7" w:rsidRPr="00FB660E" w:rsidRDefault="005A3EC7" w:rsidP="00FB660E">
      <w:pPr>
        <w:shd w:val="clear" w:color="auto" w:fill="FFFFFF"/>
        <w:spacing w:line="274" w:lineRule="exact"/>
        <w:ind w:left="10" w:firstLine="720"/>
        <w:jc w:val="both"/>
        <w:rPr>
          <w:rFonts w:ascii="Times New Roman" w:hAnsi="Times New Roman" w:cs="Times New Roman"/>
          <w:color w:val="000000"/>
          <w:sz w:val="24"/>
          <w:szCs w:val="24"/>
        </w:rPr>
      </w:pPr>
      <w:r w:rsidRPr="00FB660E">
        <w:rPr>
          <w:rFonts w:ascii="Times New Roman" w:hAnsi="Times New Roman" w:cs="Times New Roman"/>
          <w:color w:val="000000"/>
          <w:sz w:val="24"/>
          <w:szCs w:val="24"/>
        </w:rPr>
        <w:t xml:space="preserve">Siekiame puoselėti </w:t>
      </w:r>
      <w:r w:rsidRPr="00FB660E">
        <w:rPr>
          <w:rFonts w:ascii="Times New Roman" w:hAnsi="Times New Roman" w:cs="Times New Roman"/>
          <w:b/>
          <w:color w:val="000000"/>
          <w:sz w:val="24"/>
          <w:szCs w:val="24"/>
        </w:rPr>
        <w:t xml:space="preserve">tautines tradicijas </w:t>
      </w:r>
      <w:r w:rsidRPr="00FB660E">
        <w:rPr>
          <w:rFonts w:ascii="Times New Roman" w:hAnsi="Times New Roman" w:cs="Times New Roman"/>
          <w:color w:val="000000"/>
          <w:sz w:val="24"/>
          <w:szCs w:val="24"/>
        </w:rPr>
        <w:t xml:space="preserve">per smulkiąją tautosaką (pasakojama lietuvių liaudies pasaka „Apie lino kančią“, ugdome </w:t>
      </w:r>
      <w:r w:rsidRPr="00FB660E">
        <w:rPr>
          <w:rFonts w:ascii="Times New Roman" w:hAnsi="Times New Roman" w:cs="Times New Roman"/>
          <w:b/>
          <w:color w:val="000000"/>
          <w:sz w:val="24"/>
          <w:szCs w:val="24"/>
        </w:rPr>
        <w:t>meilę</w:t>
      </w:r>
      <w:r w:rsidRPr="00FB660E">
        <w:rPr>
          <w:rFonts w:ascii="Times New Roman" w:hAnsi="Times New Roman" w:cs="Times New Roman"/>
          <w:color w:val="000000"/>
          <w:sz w:val="24"/>
          <w:szCs w:val="24"/>
        </w:rPr>
        <w:t xml:space="preserve"> savo </w:t>
      </w:r>
      <w:r w:rsidRPr="00FB660E">
        <w:rPr>
          <w:rFonts w:ascii="Times New Roman" w:hAnsi="Times New Roman" w:cs="Times New Roman"/>
          <w:b/>
          <w:color w:val="000000"/>
          <w:sz w:val="24"/>
          <w:szCs w:val="24"/>
        </w:rPr>
        <w:t>krašto kalbai</w:t>
      </w:r>
      <w:r w:rsidRPr="00FB660E">
        <w:rPr>
          <w:rFonts w:ascii="Times New Roman" w:hAnsi="Times New Roman" w:cs="Times New Roman"/>
          <w:color w:val="000000"/>
          <w:sz w:val="24"/>
          <w:szCs w:val="24"/>
        </w:rPr>
        <w:t xml:space="preserve"> (pvz. programoje „Linas rengia ir maitina“ dainuojama ne tik bendrine lietuvių kalba, bet ir tarmiškai – aukštaitiška daina „Aš pasėjau du </w:t>
      </w:r>
      <w:proofErr w:type="spellStart"/>
      <w:r w:rsidRPr="00FB660E">
        <w:rPr>
          <w:rFonts w:ascii="Times New Roman" w:hAnsi="Times New Roman" w:cs="Times New Roman"/>
          <w:color w:val="000000"/>
          <w:sz w:val="24"/>
          <w:szCs w:val="24"/>
        </w:rPr>
        <w:t>liniuku</w:t>
      </w:r>
      <w:proofErr w:type="spellEnd"/>
      <w:r w:rsidRPr="00FB660E">
        <w:rPr>
          <w:rFonts w:ascii="Times New Roman" w:hAnsi="Times New Roman" w:cs="Times New Roman"/>
          <w:color w:val="000000"/>
          <w:sz w:val="24"/>
          <w:szCs w:val="24"/>
        </w:rPr>
        <w:t xml:space="preserve">“), kartu </w:t>
      </w:r>
      <w:r w:rsidRPr="00FB660E">
        <w:rPr>
          <w:rFonts w:ascii="Times New Roman" w:hAnsi="Times New Roman" w:cs="Times New Roman"/>
          <w:b/>
          <w:color w:val="000000"/>
          <w:sz w:val="24"/>
          <w:szCs w:val="24"/>
        </w:rPr>
        <w:t>laviname klausą</w:t>
      </w:r>
      <w:r w:rsidRPr="00FB660E">
        <w:rPr>
          <w:rFonts w:ascii="Times New Roman" w:hAnsi="Times New Roman" w:cs="Times New Roman"/>
          <w:color w:val="000000"/>
          <w:sz w:val="24"/>
          <w:szCs w:val="24"/>
        </w:rPr>
        <w:t xml:space="preserve">, balsą, dainavimo įgūdžius. Skatiname </w:t>
      </w:r>
      <w:proofErr w:type="spellStart"/>
      <w:r w:rsidRPr="00FB660E">
        <w:rPr>
          <w:rFonts w:ascii="Times New Roman" w:hAnsi="Times New Roman" w:cs="Times New Roman"/>
          <w:b/>
          <w:color w:val="000000"/>
          <w:sz w:val="24"/>
          <w:szCs w:val="24"/>
        </w:rPr>
        <w:t>žingeidumą</w:t>
      </w:r>
      <w:proofErr w:type="spellEnd"/>
      <w:r w:rsidRPr="00FB660E">
        <w:rPr>
          <w:rFonts w:ascii="Times New Roman" w:hAnsi="Times New Roman" w:cs="Times New Roman"/>
          <w:b/>
          <w:color w:val="000000"/>
          <w:sz w:val="24"/>
          <w:szCs w:val="24"/>
        </w:rPr>
        <w:t xml:space="preserve"> </w:t>
      </w:r>
      <w:r w:rsidRPr="00FB660E">
        <w:rPr>
          <w:rFonts w:ascii="Times New Roman" w:hAnsi="Times New Roman" w:cs="Times New Roman"/>
          <w:color w:val="000000"/>
          <w:sz w:val="24"/>
          <w:szCs w:val="24"/>
        </w:rPr>
        <w:t>domėtis buitimi (iš lino stiebelio gaminamas lino pluoštas, daromos lininės servetėlės) bei puoselėti tautiškumą šeimoje ir bendruomenėje.</w:t>
      </w:r>
    </w:p>
    <w:p w:rsidR="000B5161" w:rsidRPr="00FB660E" w:rsidRDefault="000B5161" w:rsidP="00FB660E">
      <w:pPr>
        <w:shd w:val="clear" w:color="auto" w:fill="FFFFFF"/>
        <w:spacing w:line="274" w:lineRule="exact"/>
        <w:ind w:left="10" w:firstLine="720"/>
        <w:jc w:val="both"/>
        <w:rPr>
          <w:rFonts w:ascii="Times New Roman" w:hAnsi="Times New Roman" w:cs="Times New Roman"/>
          <w:color w:val="000000"/>
          <w:sz w:val="24"/>
          <w:szCs w:val="24"/>
        </w:rPr>
      </w:pPr>
      <w:r w:rsidRPr="00FB660E">
        <w:rPr>
          <w:rFonts w:ascii="Times New Roman" w:hAnsi="Times New Roman" w:cs="Times New Roman"/>
          <w:color w:val="000000"/>
          <w:sz w:val="24"/>
          <w:szCs w:val="24"/>
        </w:rPr>
        <w:t>Programos vedėja neturi jokių išankstinių nusistatymų, tad vaikai veiklos metu gali pristatyti ir atskleisti save nekasdieniškai.</w:t>
      </w:r>
    </w:p>
    <w:p w:rsidR="000B5161" w:rsidRPr="00FB660E" w:rsidRDefault="000B5161" w:rsidP="00FB660E">
      <w:pPr>
        <w:shd w:val="clear" w:color="auto" w:fill="FFFFFF"/>
        <w:spacing w:line="274" w:lineRule="exact"/>
        <w:ind w:left="10" w:firstLine="720"/>
        <w:jc w:val="both"/>
        <w:rPr>
          <w:rFonts w:ascii="Times New Roman" w:hAnsi="Times New Roman" w:cs="Times New Roman"/>
          <w:color w:val="000000"/>
          <w:sz w:val="24"/>
          <w:szCs w:val="24"/>
        </w:rPr>
      </w:pPr>
      <w:r w:rsidRPr="00FB660E">
        <w:rPr>
          <w:rFonts w:ascii="Times New Roman" w:hAnsi="Times New Roman" w:cs="Times New Roman"/>
          <w:color w:val="000000"/>
          <w:sz w:val="24"/>
          <w:szCs w:val="24"/>
        </w:rPr>
        <w:t>MB „Mažųjų ugdymas“ paruoštos neformaliojo ugdymo programos atitinka Neformaliojo vaikų švietimo koncepcijos uždavinius ir principus.</w:t>
      </w:r>
    </w:p>
    <w:p w:rsidR="000B5161" w:rsidRPr="00FB660E" w:rsidRDefault="000B5161" w:rsidP="00FB660E">
      <w:pPr>
        <w:shd w:val="clear" w:color="auto" w:fill="FFFFFF"/>
        <w:spacing w:after="0" w:line="360" w:lineRule="auto"/>
        <w:ind w:left="10" w:firstLine="720"/>
        <w:jc w:val="both"/>
        <w:rPr>
          <w:rFonts w:ascii="Times New Roman" w:hAnsi="Times New Roman" w:cs="Times New Roman"/>
          <w:color w:val="000000"/>
          <w:sz w:val="20"/>
          <w:szCs w:val="20"/>
        </w:rPr>
      </w:pPr>
    </w:p>
    <w:p w:rsidR="000B5161" w:rsidRPr="00FB660E" w:rsidRDefault="000B5161" w:rsidP="00FB660E">
      <w:pPr>
        <w:shd w:val="clear" w:color="auto" w:fill="FFFFFF"/>
        <w:spacing w:after="0" w:line="360" w:lineRule="auto"/>
        <w:ind w:left="10" w:firstLine="720"/>
        <w:jc w:val="both"/>
        <w:rPr>
          <w:rFonts w:ascii="Times New Roman" w:hAnsi="Times New Roman" w:cs="Times New Roman"/>
          <w:color w:val="000000"/>
          <w:sz w:val="20"/>
          <w:szCs w:val="20"/>
        </w:rPr>
      </w:pPr>
      <w:r w:rsidRPr="00FB660E">
        <w:rPr>
          <w:rFonts w:ascii="Times New Roman" w:hAnsi="Times New Roman" w:cs="Times New Roman"/>
          <w:color w:val="000000"/>
          <w:sz w:val="20"/>
          <w:szCs w:val="20"/>
        </w:rPr>
        <w:t>Plačiau:</w:t>
      </w:r>
    </w:p>
    <w:p w:rsidR="000B5161" w:rsidRPr="00FB660E" w:rsidRDefault="000B5161" w:rsidP="00FB660E">
      <w:pPr>
        <w:shd w:val="clear" w:color="auto" w:fill="FFFFFF"/>
        <w:spacing w:after="0" w:line="360" w:lineRule="auto"/>
        <w:ind w:left="10" w:hanging="10"/>
        <w:jc w:val="both"/>
        <w:rPr>
          <w:rFonts w:ascii="Times New Roman" w:hAnsi="Times New Roman" w:cs="Times New Roman"/>
          <w:i/>
          <w:iCs/>
          <w:color w:val="000000"/>
          <w:spacing w:val="4"/>
          <w:sz w:val="20"/>
          <w:szCs w:val="20"/>
        </w:rPr>
      </w:pPr>
      <w:r w:rsidRPr="00FB660E">
        <w:rPr>
          <w:rFonts w:ascii="Times New Roman" w:hAnsi="Times New Roman" w:cs="Times New Roman"/>
          <w:b/>
          <w:bCs/>
          <w:color w:val="000000"/>
          <w:sz w:val="20"/>
          <w:szCs w:val="20"/>
          <w:shd w:val="clear" w:color="auto" w:fill="FFFFFF"/>
        </w:rPr>
        <w:t>Neformaliojo vaikų švietimo koncepcija</w:t>
      </w:r>
    </w:p>
    <w:p w:rsidR="000B5161" w:rsidRPr="00FB660E" w:rsidRDefault="00FB660E" w:rsidP="00FB660E">
      <w:pPr>
        <w:shd w:val="clear" w:color="auto" w:fill="FFFFFF"/>
        <w:spacing w:after="0" w:line="360" w:lineRule="auto"/>
        <w:ind w:left="10" w:hanging="10"/>
        <w:jc w:val="both"/>
        <w:rPr>
          <w:rFonts w:ascii="Times New Roman" w:hAnsi="Times New Roman" w:cs="Times New Roman"/>
          <w:i/>
          <w:iCs/>
          <w:color w:val="000000"/>
          <w:spacing w:val="4"/>
          <w:sz w:val="20"/>
          <w:szCs w:val="20"/>
        </w:rPr>
      </w:pPr>
      <w:hyperlink r:id="rId6" w:history="1">
        <w:r w:rsidR="000B5161" w:rsidRPr="00FB660E">
          <w:rPr>
            <w:rStyle w:val="Hipersaitas"/>
            <w:rFonts w:ascii="Times New Roman" w:hAnsi="Times New Roman" w:cs="Times New Roman"/>
            <w:i/>
            <w:iCs/>
            <w:spacing w:val="4"/>
            <w:sz w:val="20"/>
            <w:szCs w:val="20"/>
          </w:rPr>
          <w:t>http://www3.lrs.lt/pls/inter3/dokpaieska.showdoc_l?p_id=421877</w:t>
        </w:r>
      </w:hyperlink>
    </w:p>
    <w:p w:rsidR="000B5161" w:rsidRPr="00FB660E" w:rsidRDefault="000B5161" w:rsidP="00FB660E">
      <w:pPr>
        <w:shd w:val="clear" w:color="auto" w:fill="FFFFFF"/>
        <w:spacing w:after="0" w:line="360" w:lineRule="auto"/>
        <w:jc w:val="both"/>
        <w:rPr>
          <w:rFonts w:ascii="Times New Roman" w:hAnsi="Times New Roman" w:cs="Times New Roman"/>
          <w:b/>
          <w:bCs/>
          <w:color w:val="000000"/>
          <w:sz w:val="20"/>
          <w:szCs w:val="20"/>
        </w:rPr>
      </w:pPr>
      <w:r w:rsidRPr="00FB660E">
        <w:rPr>
          <w:rFonts w:ascii="Times New Roman" w:hAnsi="Times New Roman" w:cs="Times New Roman"/>
          <w:b/>
          <w:bCs/>
          <w:color w:val="000000"/>
          <w:sz w:val="20"/>
          <w:szCs w:val="20"/>
        </w:rPr>
        <w:t>Lietuvos Respublikos švietimo įstatymas</w:t>
      </w:r>
    </w:p>
    <w:p w:rsidR="000B5161" w:rsidRPr="00FB660E" w:rsidRDefault="00FB660E" w:rsidP="00FB660E">
      <w:pPr>
        <w:shd w:val="clear" w:color="auto" w:fill="FFFFFF"/>
        <w:spacing w:after="0" w:line="360" w:lineRule="auto"/>
        <w:ind w:left="10" w:hanging="10"/>
        <w:jc w:val="both"/>
        <w:rPr>
          <w:rFonts w:ascii="Times New Roman" w:hAnsi="Times New Roman" w:cs="Times New Roman"/>
          <w:color w:val="000000"/>
          <w:sz w:val="20"/>
          <w:szCs w:val="20"/>
        </w:rPr>
      </w:pPr>
      <w:hyperlink r:id="rId7" w:history="1">
        <w:r w:rsidR="000B5161" w:rsidRPr="00FB660E">
          <w:rPr>
            <w:rStyle w:val="Hipersaitas"/>
            <w:rFonts w:ascii="Times New Roman" w:hAnsi="Times New Roman" w:cs="Times New Roman"/>
            <w:sz w:val="20"/>
            <w:szCs w:val="20"/>
          </w:rPr>
          <w:t>http://www3.lrs.lt/pls/inter3/dokpaieska.showdoc_l?p_id=395105&amp;p_query=&amp;p_tr2</w:t>
        </w:r>
      </w:hyperlink>
      <w:r w:rsidR="000B5161" w:rsidRPr="00FB660E">
        <w:rPr>
          <w:rFonts w:ascii="Times New Roman" w:hAnsi="Times New Roman" w:cs="Times New Roman"/>
          <w:color w:val="000000"/>
          <w:sz w:val="20"/>
          <w:szCs w:val="20"/>
        </w:rPr>
        <w:t>=</w:t>
      </w:r>
    </w:p>
    <w:p w:rsidR="000B5161" w:rsidRPr="00FB660E" w:rsidRDefault="000B5161" w:rsidP="00FB660E">
      <w:pPr>
        <w:shd w:val="clear" w:color="auto" w:fill="FFFFFF"/>
        <w:spacing w:after="0" w:line="360" w:lineRule="auto"/>
        <w:ind w:left="10" w:firstLine="720"/>
        <w:jc w:val="both"/>
        <w:rPr>
          <w:rFonts w:ascii="Times New Roman" w:hAnsi="Times New Roman" w:cs="Times New Roman"/>
          <w:color w:val="000000"/>
          <w:sz w:val="20"/>
          <w:szCs w:val="20"/>
        </w:rPr>
      </w:pPr>
      <w:r w:rsidRPr="00FB660E">
        <w:rPr>
          <w:rFonts w:ascii="Times New Roman" w:hAnsi="Times New Roman" w:cs="Times New Roman"/>
          <w:color w:val="000000"/>
          <w:sz w:val="20"/>
          <w:szCs w:val="20"/>
        </w:rPr>
        <w:t>„Švietimo teisės aktai nenumato, kad neformaliojo ugdymo programos būtų vertinamos, sertifikuojamos ar kitaip nustatomos jų atitiktys“</w:t>
      </w:r>
    </w:p>
    <w:p w:rsidR="000B5161" w:rsidRPr="00FB660E" w:rsidRDefault="000B5161" w:rsidP="00FB660E">
      <w:pPr>
        <w:shd w:val="clear" w:color="auto" w:fill="FFFFFF"/>
        <w:spacing w:after="0" w:line="360" w:lineRule="auto"/>
        <w:ind w:left="10" w:firstLine="720"/>
        <w:jc w:val="both"/>
        <w:rPr>
          <w:rFonts w:ascii="Times New Roman" w:hAnsi="Times New Roman" w:cs="Times New Roman"/>
          <w:color w:val="000000"/>
          <w:sz w:val="20"/>
          <w:szCs w:val="20"/>
        </w:rPr>
      </w:pPr>
      <w:r w:rsidRPr="00FB660E">
        <w:rPr>
          <w:rFonts w:ascii="Times New Roman" w:hAnsi="Times New Roman" w:cs="Times New Roman"/>
          <w:color w:val="000000"/>
          <w:sz w:val="20"/>
          <w:szCs w:val="20"/>
        </w:rPr>
        <w:t>Švietimo ir mokslo m</w:t>
      </w:r>
      <w:bookmarkStart w:id="0" w:name="_GoBack"/>
      <w:bookmarkEnd w:id="0"/>
      <w:r w:rsidRPr="00FB660E">
        <w:rPr>
          <w:rFonts w:ascii="Times New Roman" w:hAnsi="Times New Roman" w:cs="Times New Roman"/>
          <w:color w:val="000000"/>
          <w:sz w:val="20"/>
          <w:szCs w:val="20"/>
        </w:rPr>
        <w:t>inisterija</w:t>
      </w:r>
    </w:p>
    <w:p w:rsidR="000B5161" w:rsidRPr="00FB660E" w:rsidRDefault="000B5161" w:rsidP="00FB660E">
      <w:pPr>
        <w:shd w:val="clear" w:color="auto" w:fill="FFFFFF"/>
        <w:spacing w:after="0" w:line="360" w:lineRule="auto"/>
        <w:ind w:left="10" w:firstLine="720"/>
        <w:jc w:val="both"/>
        <w:rPr>
          <w:rFonts w:ascii="Times New Roman" w:hAnsi="Times New Roman" w:cs="Times New Roman"/>
          <w:color w:val="000000"/>
          <w:sz w:val="20"/>
          <w:szCs w:val="20"/>
        </w:rPr>
      </w:pPr>
      <w:r w:rsidRPr="00FB660E">
        <w:rPr>
          <w:rFonts w:ascii="Times New Roman" w:hAnsi="Times New Roman" w:cs="Times New Roman"/>
          <w:color w:val="000000"/>
          <w:sz w:val="20"/>
          <w:szCs w:val="20"/>
        </w:rPr>
        <w:t>Neformaliojo ugdymo ir švietimo pagalbos skyrius</w:t>
      </w:r>
    </w:p>
    <w:p w:rsidR="000B5161" w:rsidRPr="00FB660E" w:rsidRDefault="000B5161" w:rsidP="00FB660E">
      <w:pPr>
        <w:shd w:val="clear" w:color="auto" w:fill="FFFFFF"/>
        <w:spacing w:after="0" w:line="360" w:lineRule="auto"/>
        <w:ind w:left="10" w:firstLine="720"/>
        <w:jc w:val="both"/>
        <w:rPr>
          <w:rFonts w:ascii="Times New Roman" w:hAnsi="Times New Roman" w:cs="Times New Roman"/>
          <w:sz w:val="24"/>
          <w:szCs w:val="24"/>
        </w:rPr>
      </w:pPr>
      <w:r w:rsidRPr="00FB660E">
        <w:rPr>
          <w:rFonts w:ascii="Times New Roman" w:hAnsi="Times New Roman" w:cs="Times New Roman"/>
          <w:color w:val="000000"/>
          <w:sz w:val="20"/>
          <w:szCs w:val="20"/>
        </w:rPr>
        <w:t xml:space="preserve">Vyr. specialistė Aušra </w:t>
      </w:r>
      <w:proofErr w:type="spellStart"/>
      <w:r w:rsidRPr="00FB660E">
        <w:rPr>
          <w:rFonts w:ascii="Times New Roman" w:hAnsi="Times New Roman" w:cs="Times New Roman"/>
          <w:color w:val="000000"/>
          <w:sz w:val="20"/>
          <w:szCs w:val="20"/>
        </w:rPr>
        <w:t>Birietienė</w:t>
      </w:r>
      <w:proofErr w:type="spellEnd"/>
    </w:p>
    <w:sectPr w:rsidR="000B5161" w:rsidRPr="00FB660E" w:rsidSect="00FB660E">
      <w:pgSz w:w="11906" w:h="16838"/>
      <w:pgMar w:top="851" w:right="991" w:bottom="70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E6BDA"/>
    <w:multiLevelType w:val="hybridMultilevel"/>
    <w:tmpl w:val="A00C7F7E"/>
    <w:lvl w:ilvl="0" w:tplc="BD34E34C">
      <w:start w:val="1"/>
      <w:numFmt w:val="decimal"/>
      <w:lvlText w:val="%1."/>
      <w:lvlJc w:val="left"/>
      <w:pPr>
        <w:tabs>
          <w:tab w:val="num" w:pos="1090"/>
        </w:tabs>
        <w:ind w:left="1090" w:hanging="360"/>
      </w:pPr>
      <w:rPr>
        <w:rFonts w:hint="default"/>
      </w:rPr>
    </w:lvl>
    <w:lvl w:ilvl="1" w:tplc="04270019" w:tentative="1">
      <w:start w:val="1"/>
      <w:numFmt w:val="lowerLetter"/>
      <w:lvlText w:val="%2."/>
      <w:lvlJc w:val="left"/>
      <w:pPr>
        <w:tabs>
          <w:tab w:val="num" w:pos="1810"/>
        </w:tabs>
        <w:ind w:left="1810" w:hanging="360"/>
      </w:pPr>
    </w:lvl>
    <w:lvl w:ilvl="2" w:tplc="0427001B" w:tentative="1">
      <w:start w:val="1"/>
      <w:numFmt w:val="lowerRoman"/>
      <w:lvlText w:val="%3."/>
      <w:lvlJc w:val="right"/>
      <w:pPr>
        <w:tabs>
          <w:tab w:val="num" w:pos="2530"/>
        </w:tabs>
        <w:ind w:left="2530" w:hanging="180"/>
      </w:pPr>
    </w:lvl>
    <w:lvl w:ilvl="3" w:tplc="0427000F" w:tentative="1">
      <w:start w:val="1"/>
      <w:numFmt w:val="decimal"/>
      <w:lvlText w:val="%4."/>
      <w:lvlJc w:val="left"/>
      <w:pPr>
        <w:tabs>
          <w:tab w:val="num" w:pos="3250"/>
        </w:tabs>
        <w:ind w:left="3250" w:hanging="360"/>
      </w:pPr>
    </w:lvl>
    <w:lvl w:ilvl="4" w:tplc="04270019" w:tentative="1">
      <w:start w:val="1"/>
      <w:numFmt w:val="lowerLetter"/>
      <w:lvlText w:val="%5."/>
      <w:lvlJc w:val="left"/>
      <w:pPr>
        <w:tabs>
          <w:tab w:val="num" w:pos="3970"/>
        </w:tabs>
        <w:ind w:left="3970" w:hanging="360"/>
      </w:pPr>
    </w:lvl>
    <w:lvl w:ilvl="5" w:tplc="0427001B" w:tentative="1">
      <w:start w:val="1"/>
      <w:numFmt w:val="lowerRoman"/>
      <w:lvlText w:val="%6."/>
      <w:lvlJc w:val="right"/>
      <w:pPr>
        <w:tabs>
          <w:tab w:val="num" w:pos="4690"/>
        </w:tabs>
        <w:ind w:left="4690" w:hanging="180"/>
      </w:pPr>
    </w:lvl>
    <w:lvl w:ilvl="6" w:tplc="0427000F" w:tentative="1">
      <w:start w:val="1"/>
      <w:numFmt w:val="decimal"/>
      <w:lvlText w:val="%7."/>
      <w:lvlJc w:val="left"/>
      <w:pPr>
        <w:tabs>
          <w:tab w:val="num" w:pos="5410"/>
        </w:tabs>
        <w:ind w:left="5410" w:hanging="360"/>
      </w:pPr>
    </w:lvl>
    <w:lvl w:ilvl="7" w:tplc="04270019" w:tentative="1">
      <w:start w:val="1"/>
      <w:numFmt w:val="lowerLetter"/>
      <w:lvlText w:val="%8."/>
      <w:lvlJc w:val="left"/>
      <w:pPr>
        <w:tabs>
          <w:tab w:val="num" w:pos="6130"/>
        </w:tabs>
        <w:ind w:left="6130" w:hanging="360"/>
      </w:pPr>
    </w:lvl>
    <w:lvl w:ilvl="8" w:tplc="0427001B" w:tentative="1">
      <w:start w:val="1"/>
      <w:numFmt w:val="lowerRoman"/>
      <w:lvlText w:val="%9."/>
      <w:lvlJc w:val="right"/>
      <w:pPr>
        <w:tabs>
          <w:tab w:val="num" w:pos="6850"/>
        </w:tabs>
        <w:ind w:left="6850" w:hanging="180"/>
      </w:pPr>
    </w:lvl>
  </w:abstractNum>
  <w:abstractNum w:abstractNumId="1">
    <w:nsid w:val="510915C4"/>
    <w:multiLevelType w:val="hybridMultilevel"/>
    <w:tmpl w:val="4746A86A"/>
    <w:lvl w:ilvl="0" w:tplc="863E56E6">
      <w:start w:val="1"/>
      <w:numFmt w:val="decimal"/>
      <w:lvlText w:val="%1."/>
      <w:lvlJc w:val="left"/>
      <w:pPr>
        <w:tabs>
          <w:tab w:val="num" w:pos="1090"/>
        </w:tabs>
        <w:ind w:left="1090" w:hanging="360"/>
      </w:pPr>
      <w:rPr>
        <w:rFonts w:hint="default"/>
      </w:rPr>
    </w:lvl>
    <w:lvl w:ilvl="1" w:tplc="04270019" w:tentative="1">
      <w:start w:val="1"/>
      <w:numFmt w:val="lowerLetter"/>
      <w:lvlText w:val="%2."/>
      <w:lvlJc w:val="left"/>
      <w:pPr>
        <w:tabs>
          <w:tab w:val="num" w:pos="1810"/>
        </w:tabs>
        <w:ind w:left="1810" w:hanging="360"/>
      </w:pPr>
    </w:lvl>
    <w:lvl w:ilvl="2" w:tplc="0427001B" w:tentative="1">
      <w:start w:val="1"/>
      <w:numFmt w:val="lowerRoman"/>
      <w:lvlText w:val="%3."/>
      <w:lvlJc w:val="right"/>
      <w:pPr>
        <w:tabs>
          <w:tab w:val="num" w:pos="2530"/>
        </w:tabs>
        <w:ind w:left="2530" w:hanging="180"/>
      </w:pPr>
    </w:lvl>
    <w:lvl w:ilvl="3" w:tplc="0427000F" w:tentative="1">
      <w:start w:val="1"/>
      <w:numFmt w:val="decimal"/>
      <w:lvlText w:val="%4."/>
      <w:lvlJc w:val="left"/>
      <w:pPr>
        <w:tabs>
          <w:tab w:val="num" w:pos="3250"/>
        </w:tabs>
        <w:ind w:left="3250" w:hanging="360"/>
      </w:pPr>
    </w:lvl>
    <w:lvl w:ilvl="4" w:tplc="04270019" w:tentative="1">
      <w:start w:val="1"/>
      <w:numFmt w:val="lowerLetter"/>
      <w:lvlText w:val="%5."/>
      <w:lvlJc w:val="left"/>
      <w:pPr>
        <w:tabs>
          <w:tab w:val="num" w:pos="3970"/>
        </w:tabs>
        <w:ind w:left="3970" w:hanging="360"/>
      </w:pPr>
    </w:lvl>
    <w:lvl w:ilvl="5" w:tplc="0427001B" w:tentative="1">
      <w:start w:val="1"/>
      <w:numFmt w:val="lowerRoman"/>
      <w:lvlText w:val="%6."/>
      <w:lvlJc w:val="right"/>
      <w:pPr>
        <w:tabs>
          <w:tab w:val="num" w:pos="4690"/>
        </w:tabs>
        <w:ind w:left="4690" w:hanging="180"/>
      </w:pPr>
    </w:lvl>
    <w:lvl w:ilvl="6" w:tplc="0427000F" w:tentative="1">
      <w:start w:val="1"/>
      <w:numFmt w:val="decimal"/>
      <w:lvlText w:val="%7."/>
      <w:lvlJc w:val="left"/>
      <w:pPr>
        <w:tabs>
          <w:tab w:val="num" w:pos="5410"/>
        </w:tabs>
        <w:ind w:left="5410" w:hanging="360"/>
      </w:pPr>
    </w:lvl>
    <w:lvl w:ilvl="7" w:tplc="04270019" w:tentative="1">
      <w:start w:val="1"/>
      <w:numFmt w:val="lowerLetter"/>
      <w:lvlText w:val="%8."/>
      <w:lvlJc w:val="left"/>
      <w:pPr>
        <w:tabs>
          <w:tab w:val="num" w:pos="6130"/>
        </w:tabs>
        <w:ind w:left="6130" w:hanging="360"/>
      </w:pPr>
    </w:lvl>
    <w:lvl w:ilvl="8" w:tplc="0427001B" w:tentative="1">
      <w:start w:val="1"/>
      <w:numFmt w:val="lowerRoman"/>
      <w:lvlText w:val="%9."/>
      <w:lvlJc w:val="right"/>
      <w:pPr>
        <w:tabs>
          <w:tab w:val="num" w:pos="6850"/>
        </w:tabs>
        <w:ind w:left="685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AFF"/>
    <w:rsid w:val="000B5161"/>
    <w:rsid w:val="002E5E22"/>
    <w:rsid w:val="004870B2"/>
    <w:rsid w:val="004B725B"/>
    <w:rsid w:val="005A3EC7"/>
    <w:rsid w:val="007B52D7"/>
    <w:rsid w:val="007F75B6"/>
    <w:rsid w:val="00A54278"/>
    <w:rsid w:val="00A74AFF"/>
    <w:rsid w:val="00B304FD"/>
    <w:rsid w:val="00B71FBB"/>
    <w:rsid w:val="00C5334C"/>
    <w:rsid w:val="00FB66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74AFF"/>
    <w:pPr>
      <w:ind w:left="720"/>
      <w:contextualSpacing/>
    </w:pPr>
  </w:style>
  <w:style w:type="character" w:styleId="Hipersaitas">
    <w:name w:val="Hyperlink"/>
    <w:rsid w:val="000B51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74AFF"/>
    <w:pPr>
      <w:ind w:left="720"/>
      <w:contextualSpacing/>
    </w:pPr>
  </w:style>
  <w:style w:type="character" w:styleId="Hipersaitas">
    <w:name w:val="Hyperlink"/>
    <w:rsid w:val="000B51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3.lrs.lt/pls/inter3/dokpaieska.showdoc_l?p_id=395105&amp;p_query=&amp;p_tr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lrs.lt/pls/inter3/dokpaieska.showdoc_l?p_id=42187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3988</Words>
  <Characters>2274</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2018-01-02T16:52:00Z</cp:lastPrinted>
  <dcterms:created xsi:type="dcterms:W3CDTF">2018-01-02T16:53:00Z</dcterms:created>
  <dcterms:modified xsi:type="dcterms:W3CDTF">2018-01-02T16:53:00Z</dcterms:modified>
</cp:coreProperties>
</file>